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76" w:lineRule="auto"/>
        <w:jc w:val="center"/>
        <w:outlineLvl w:val="0"/>
        <w:rPr>
          <w:rFonts w:hint="eastAsia" w:ascii="宋体" w:hAnsi="宋体" w:cs="宋体"/>
          <w:b/>
          <w:bCs/>
          <w:kern w:val="44"/>
          <w:sz w:val="44"/>
          <w:szCs w:val="44"/>
        </w:rPr>
      </w:pPr>
      <w:bookmarkStart w:id="0" w:name="_Toc24369"/>
      <w:r>
        <w:rPr>
          <w:rFonts w:hint="eastAsia" w:ascii="宋体" w:hAnsi="宋体" w:cs="宋体"/>
          <w:b/>
          <w:bCs/>
          <w:kern w:val="44"/>
          <w:sz w:val="44"/>
          <w:szCs w:val="44"/>
        </w:rPr>
        <w:t>采购公告</w:t>
      </w:r>
      <w:bookmarkEnd w:id="0"/>
    </w:p>
    <w:p>
      <w:pPr>
        <w:adjustRightInd w:val="0"/>
        <w:snapToGrid w:val="0"/>
        <w:spacing w:line="360" w:lineRule="auto"/>
        <w:ind w:firstLine="480" w:firstLineChars="200"/>
        <w:rPr>
          <w:rFonts w:hint="eastAsia" w:ascii="宋体" w:hAnsi="宋体" w:cs="宋体"/>
          <w:sz w:val="24"/>
        </w:rPr>
      </w:pPr>
      <w:r>
        <w:rPr>
          <w:rFonts w:hint="eastAsia" w:ascii="宋体" w:hAnsi="宋体"/>
          <w:sz w:val="24"/>
        </w:rPr>
        <w:t>根据《中华人民共和国政府</w:t>
      </w:r>
      <w:bookmarkStart w:id="4" w:name="_GoBack"/>
      <w:bookmarkEnd w:id="4"/>
      <w:r>
        <w:rPr>
          <w:rFonts w:hint="eastAsia" w:ascii="宋体" w:hAnsi="宋体"/>
          <w:sz w:val="24"/>
        </w:rPr>
        <w:t>采购法》、《政府采购非招标采购方式管理办法》、</w:t>
      </w:r>
      <w:r>
        <w:rPr>
          <w:rFonts w:hint="eastAsia" w:ascii="宋体" w:hAnsi="宋体" w:cs="宋体"/>
          <w:sz w:val="24"/>
        </w:rPr>
        <w:t>《浙江省政府采购项目电子交易管理暂行办法》</w:t>
      </w:r>
      <w:r>
        <w:rPr>
          <w:rFonts w:hint="eastAsia" w:ascii="宋体" w:hAnsi="宋体"/>
          <w:sz w:val="24"/>
        </w:rPr>
        <w:t>等规定，</w:t>
      </w:r>
      <w:r>
        <w:rPr>
          <w:rFonts w:hint="eastAsia" w:ascii="宋体" w:hAnsi="宋体"/>
          <w:sz w:val="24"/>
          <w:lang w:val="en-US" w:eastAsia="zh-CN"/>
        </w:rPr>
        <w:t>经政府批准，</w:t>
      </w:r>
      <w:r>
        <w:rPr>
          <w:rFonts w:hint="eastAsia" w:ascii="宋体" w:hAnsi="宋体"/>
          <w:sz w:val="24"/>
        </w:rPr>
        <w:t>现就</w:t>
      </w:r>
      <w:r>
        <w:rPr>
          <w:rFonts w:hint="eastAsia" w:ascii="宋体" w:hAnsi="宋体" w:eastAsia="宋体" w:cs="宋体"/>
          <w:sz w:val="24"/>
          <w:lang w:eastAsia="zh-CN"/>
        </w:rPr>
        <w:t>余杭区卫健局</w:t>
      </w:r>
      <w:r>
        <w:rPr>
          <w:rFonts w:hint="eastAsia" w:ascii="宋体" w:hAnsi="宋体" w:eastAsia="宋体" w:cs="宋体"/>
          <w:sz w:val="24"/>
          <w:lang w:val="en-US" w:eastAsia="zh-CN"/>
        </w:rPr>
        <w:t>2024年度卫健系统内部审计</w:t>
      </w:r>
      <w:r>
        <w:rPr>
          <w:rFonts w:hint="eastAsia" w:ascii="宋体" w:hAnsi="宋体" w:eastAsia="宋体" w:cs="宋体"/>
          <w:sz w:val="24"/>
          <w:lang w:eastAsia="zh-CN"/>
        </w:rPr>
        <w:t>采购项目</w:t>
      </w:r>
      <w:r>
        <w:rPr>
          <w:rFonts w:hint="eastAsia" w:ascii="宋体" w:hAnsi="宋体" w:cs="宋体"/>
          <w:sz w:val="24"/>
        </w:rPr>
        <w:t>进行</w:t>
      </w:r>
      <w:r>
        <w:rPr>
          <w:rFonts w:hint="eastAsia" w:ascii="宋体" w:hAnsi="宋体" w:cs="宋体"/>
          <w:sz w:val="24"/>
          <w:lang w:eastAsia="zh-CN"/>
        </w:rPr>
        <w:t>公开</w:t>
      </w:r>
      <w:r>
        <w:rPr>
          <w:rFonts w:hint="eastAsia" w:ascii="宋体" w:hAnsi="宋体" w:cs="宋体"/>
          <w:sz w:val="24"/>
        </w:rPr>
        <w:t>询价采购。</w:t>
      </w:r>
    </w:p>
    <w:p>
      <w:pPr>
        <w:adjustRightInd w:val="0"/>
        <w:snapToGrid w:val="0"/>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一、项目名称及编号：</w:t>
      </w:r>
      <w:r>
        <w:rPr>
          <w:rFonts w:hint="eastAsia" w:ascii="宋体" w:hAnsi="宋体" w:cs="宋体"/>
          <w:b/>
          <w:bCs/>
          <w:sz w:val="24"/>
          <w:highlight w:val="none"/>
          <w:lang w:eastAsia="zh-CN"/>
        </w:rPr>
        <w:t>余杭区卫健局</w:t>
      </w:r>
      <w:r>
        <w:rPr>
          <w:rFonts w:hint="eastAsia" w:ascii="宋体" w:hAnsi="宋体" w:cs="宋体"/>
          <w:b/>
          <w:bCs/>
          <w:sz w:val="24"/>
          <w:highlight w:val="none"/>
          <w:lang w:val="en-US" w:eastAsia="zh-CN"/>
        </w:rPr>
        <w:t>2024年度卫健系统内部审计</w:t>
      </w:r>
      <w:r>
        <w:rPr>
          <w:rFonts w:hint="eastAsia" w:ascii="宋体" w:hAnsi="宋体" w:cs="宋体"/>
          <w:b/>
          <w:bCs/>
          <w:sz w:val="24"/>
          <w:highlight w:val="none"/>
          <w:lang w:eastAsia="zh-CN"/>
        </w:rPr>
        <w:t>采购项目</w:t>
      </w:r>
      <w:r>
        <w:rPr>
          <w:rFonts w:hint="eastAsia" w:ascii="宋体" w:hAnsi="宋体" w:cs="宋体"/>
          <w:sz w:val="24"/>
          <w:highlight w:val="none"/>
        </w:rPr>
        <w:t>（</w:t>
      </w:r>
      <w:r>
        <w:rPr>
          <w:rFonts w:hint="eastAsia" w:ascii="宋体" w:hAnsi="宋体" w:cs="宋体"/>
          <w:sz w:val="24"/>
          <w:highlight w:val="none"/>
          <w:lang w:eastAsia="zh-CN"/>
        </w:rPr>
        <w:t>余卫健框架</w:t>
      </w:r>
      <w:r>
        <w:rPr>
          <w:rFonts w:hint="eastAsia" w:ascii="宋体" w:hAnsi="宋体" w:cs="宋体"/>
          <w:sz w:val="24"/>
          <w:highlight w:val="none"/>
          <w:lang w:val="en-US" w:eastAsia="zh-CN"/>
        </w:rPr>
        <w:t>2024001</w:t>
      </w:r>
      <w:r>
        <w:rPr>
          <w:rFonts w:hint="eastAsia" w:ascii="宋体" w:hAnsi="宋体" w:cs="宋体"/>
          <w:sz w:val="24"/>
          <w:highlight w:val="none"/>
        </w:rPr>
        <w:t>）</w:t>
      </w:r>
      <w:r>
        <w:rPr>
          <w:rFonts w:hint="eastAsia" w:ascii="宋体" w:hAnsi="宋体" w:cs="宋体"/>
          <w:sz w:val="24"/>
        </w:rPr>
        <w:t>。</w:t>
      </w:r>
    </w:p>
    <w:p>
      <w:pPr>
        <w:adjustRightInd w:val="0"/>
        <w:snapToGrid w:val="0"/>
        <w:spacing w:line="360" w:lineRule="auto"/>
        <w:rPr>
          <w:rFonts w:hint="eastAsia" w:ascii="宋体" w:hAnsi="宋体" w:cs="宋体"/>
          <w:b/>
          <w:bCs/>
          <w:sz w:val="24"/>
        </w:rPr>
      </w:pPr>
      <w:r>
        <w:rPr>
          <w:rFonts w:hint="eastAsia" w:ascii="宋体" w:hAnsi="宋体" w:cs="宋体"/>
          <w:b/>
          <w:bCs/>
          <w:sz w:val="24"/>
        </w:rPr>
        <w:t xml:space="preserve">    二、采购组织类型：</w:t>
      </w:r>
      <w:r>
        <w:rPr>
          <w:rFonts w:hint="eastAsia" w:ascii="宋体" w:hAnsi="宋体" w:cs="宋体"/>
          <w:b/>
          <w:bCs/>
          <w:sz w:val="24"/>
          <w:lang w:eastAsia="zh-CN"/>
        </w:rPr>
        <w:t>框架协议采购</w:t>
      </w:r>
    </w:p>
    <w:p>
      <w:pPr>
        <w:adjustRightInd w:val="0"/>
        <w:snapToGrid w:val="0"/>
        <w:spacing w:line="360" w:lineRule="auto"/>
        <w:rPr>
          <w:rFonts w:hint="eastAsia" w:ascii="宋体" w:hAnsi="宋体" w:cs="宋体"/>
          <w:b/>
          <w:bCs/>
          <w:sz w:val="24"/>
          <w:lang w:val="en-US"/>
        </w:rPr>
      </w:pPr>
      <w:r>
        <w:rPr>
          <w:rFonts w:hint="eastAsia" w:ascii="宋体" w:hAnsi="宋体" w:cs="宋体"/>
          <w:b/>
          <w:bCs/>
          <w:sz w:val="24"/>
        </w:rPr>
        <w:t xml:space="preserve">    三、采购方式：</w:t>
      </w:r>
      <w:r>
        <w:rPr>
          <w:rFonts w:hint="eastAsia" w:ascii="宋体" w:hAnsi="宋体" w:cs="宋体"/>
          <w:b/>
          <w:bCs/>
          <w:sz w:val="24"/>
          <w:lang w:eastAsia="zh-CN"/>
        </w:rPr>
        <w:t>公开</w:t>
      </w:r>
      <w:r>
        <w:rPr>
          <w:rFonts w:hint="eastAsia" w:ascii="宋体" w:hAnsi="宋体" w:cs="宋体"/>
          <w:b/>
          <w:bCs/>
          <w:sz w:val="24"/>
          <w:lang w:val="en-US" w:eastAsia="zh-CN"/>
        </w:rPr>
        <w:t>询价</w:t>
      </w:r>
    </w:p>
    <w:p>
      <w:pPr>
        <w:snapToGrid w:val="0"/>
        <w:rPr>
          <w:rFonts w:hint="eastAsia" w:ascii="宋体" w:hAnsi="宋体" w:cs="Arial"/>
          <w:b/>
          <w:bCs/>
          <w:sz w:val="24"/>
        </w:rPr>
      </w:pPr>
      <w:r>
        <w:rPr>
          <w:rFonts w:hint="eastAsia" w:ascii="宋体" w:hAnsi="宋体" w:cs="Arial"/>
          <w:b/>
          <w:bCs/>
          <w:sz w:val="24"/>
        </w:rPr>
        <w:t xml:space="preserve">    四、采购内容：</w:t>
      </w:r>
    </w:p>
    <w:p>
      <w:pPr>
        <w:adjustRightInd w:val="0"/>
        <w:snapToGrid w:val="0"/>
        <w:spacing w:line="360" w:lineRule="auto"/>
        <w:ind w:firstLine="480" w:firstLineChars="200"/>
        <w:rPr>
          <w:rFonts w:hint="eastAsia"/>
          <w:lang w:eastAsia="zh-CN"/>
        </w:rPr>
      </w:pPr>
      <w:r>
        <w:rPr>
          <w:rFonts w:hint="eastAsia" w:ascii="宋体" w:hAnsi="宋体" w:cs="宋体"/>
          <w:sz w:val="24"/>
        </w:rPr>
        <w:t>本项目</w:t>
      </w:r>
      <w:bookmarkStart w:id="1" w:name="cgnr"/>
      <w:r>
        <w:rPr>
          <w:rFonts w:hint="eastAsia" w:ascii="宋体" w:hAnsi="宋体" w:cs="宋体"/>
          <w:sz w:val="24"/>
          <w:lang w:eastAsia="zh-CN"/>
        </w:rPr>
        <w:t>共分为两个标项，标项一预算</w:t>
      </w:r>
      <w:r>
        <w:rPr>
          <w:rFonts w:hint="eastAsia" w:ascii="宋体" w:hAnsi="宋体" w:cs="宋体"/>
          <w:sz w:val="24"/>
          <w:lang w:val="en-US" w:eastAsia="zh-CN"/>
        </w:rPr>
        <w:t>8万元，标项二预算8.3万元，总</w:t>
      </w:r>
      <w:r>
        <w:rPr>
          <w:rFonts w:hint="eastAsia" w:ascii="宋体" w:hAnsi="宋体" w:cs="宋体"/>
          <w:sz w:val="24"/>
        </w:rPr>
        <w:t>预算</w:t>
      </w:r>
      <w:r>
        <w:rPr>
          <w:rFonts w:hint="eastAsia" w:ascii="宋体" w:hAnsi="宋体" w:cs="宋体"/>
          <w:sz w:val="24"/>
          <w:lang w:val="en-US" w:eastAsia="zh-CN"/>
        </w:rPr>
        <w:t>16.3</w:t>
      </w:r>
      <w:r>
        <w:rPr>
          <w:rFonts w:hint="eastAsia" w:ascii="宋体" w:hAnsi="宋体" w:cs="宋体"/>
          <w:sz w:val="24"/>
        </w:rPr>
        <w:t>万元</w:t>
      </w:r>
      <w:bookmarkEnd w:id="1"/>
      <w:r>
        <w:rPr>
          <w:rFonts w:hint="eastAsia" w:ascii="宋体" w:hAnsi="宋体" w:cs="宋体"/>
          <w:sz w:val="24"/>
        </w:rPr>
        <w:t>。具体要求详见本询价采购文件“第二部分 采购需求”。</w:t>
      </w:r>
    </w:p>
    <w:p>
      <w:pPr>
        <w:snapToGrid w:val="0"/>
        <w:rPr>
          <w:rFonts w:hint="eastAsia" w:ascii="宋体" w:hAnsi="宋体" w:cs="Arial"/>
          <w:b/>
          <w:bCs/>
          <w:sz w:val="24"/>
        </w:rPr>
      </w:pPr>
      <w:r>
        <w:rPr>
          <w:rFonts w:hint="eastAsia" w:ascii="宋体" w:hAnsi="宋体" w:cs="Arial"/>
          <w:b/>
          <w:bCs/>
          <w:sz w:val="24"/>
        </w:rPr>
        <w:t xml:space="preserve">    五</w:t>
      </w:r>
      <w:r>
        <w:rPr>
          <w:rFonts w:hint="eastAsia" w:ascii="宋体" w:hAnsi="宋体" w:cs="Arial"/>
          <w:sz w:val="24"/>
        </w:rPr>
        <w:t>、</w:t>
      </w:r>
      <w:r>
        <w:rPr>
          <w:rFonts w:hint="eastAsia" w:ascii="宋体" w:hAnsi="宋体" w:cs="Arial"/>
          <w:b/>
          <w:bCs/>
          <w:sz w:val="24"/>
        </w:rPr>
        <w:t>合格供应商的资格要求：</w:t>
      </w:r>
    </w:p>
    <w:p>
      <w:pPr>
        <w:adjustRightInd w:val="0"/>
        <w:snapToGrid w:val="0"/>
        <w:spacing w:line="360" w:lineRule="auto"/>
        <w:ind w:firstLine="480" w:firstLineChars="200"/>
        <w:rPr>
          <w:rFonts w:hint="eastAsia" w:ascii="宋体" w:hAnsi="宋体" w:cs="宋体"/>
          <w:sz w:val="24"/>
        </w:rPr>
      </w:pPr>
      <w:bookmarkStart w:id="2" w:name="bidSupQualify"/>
      <w:bookmarkEnd w:id="2"/>
      <w:r>
        <w:rPr>
          <w:rFonts w:hint="eastAsia" w:ascii="宋体" w:hAnsi="宋体" w:cs="宋体"/>
          <w:sz w:val="24"/>
        </w:rPr>
        <w:t>1、符合《中华人民共和国政府采购法》第二十二条供应商应当具备的条件和浙财采监【</w:t>
      </w:r>
      <w:r>
        <w:rPr>
          <w:rFonts w:ascii="宋体" w:hAnsi="宋体" w:cs="宋体"/>
          <w:sz w:val="24"/>
        </w:rPr>
        <w:t>2013】24号《关于规范政府采购供应商资格设定及资格审查的通知》第六条规定。</w:t>
      </w:r>
    </w:p>
    <w:p>
      <w:p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、谢绝联合体投标。</w:t>
      </w:r>
    </w:p>
    <w:p>
      <w:pPr>
        <w:adjustRightInd w:val="0"/>
        <w:snapToGrid w:val="0"/>
        <w:spacing w:line="360" w:lineRule="auto"/>
        <w:ind w:firstLine="480" w:firstLineChars="200"/>
        <w:rPr>
          <w:rFonts w:hint="eastAsia"/>
          <w:lang w:val="en-US"/>
        </w:rPr>
      </w:pPr>
      <w:r>
        <w:rPr>
          <w:rFonts w:hint="eastAsia" w:ascii="宋体" w:hAnsi="宋体" w:cs="宋体"/>
          <w:sz w:val="24"/>
          <w:lang w:val="en-US" w:eastAsia="zh-CN"/>
        </w:rPr>
        <w:t>3、</w:t>
      </w:r>
      <w:r>
        <w:rPr>
          <w:rFonts w:hint="eastAsia" w:ascii="宋体" w:hAnsi="宋体" w:eastAsia="宋体" w:cs="宋体"/>
          <w:sz w:val="24"/>
        </w:rPr>
        <w:t>报名</w:t>
      </w:r>
      <w:r>
        <w:rPr>
          <w:rFonts w:hint="eastAsia" w:ascii="宋体" w:hAnsi="宋体" w:eastAsia="宋体" w:cs="宋体"/>
          <w:sz w:val="24"/>
          <w:lang w:eastAsia="zh-CN"/>
        </w:rPr>
        <w:t>供应商</w:t>
      </w:r>
      <w:r>
        <w:rPr>
          <w:rFonts w:hint="eastAsia" w:ascii="宋体" w:hAnsi="宋体" w:eastAsia="宋体" w:cs="宋体"/>
          <w:sz w:val="24"/>
        </w:rPr>
        <w:t xml:space="preserve">需纳入2023-2024年度浙江省本级、杭州市本级审计服务项目（框架协议）入围机构名单 </w:t>
      </w:r>
      <w:r>
        <w:rPr>
          <w:rFonts w:hint="eastAsia" w:ascii="宋体" w:hAnsi="宋体" w:eastAsia="宋体" w:cs="宋体"/>
          <w:sz w:val="24"/>
          <w:lang w:val="en-US" w:eastAsia="zh-CN"/>
        </w:rPr>
        <w:t>。</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4、报名</w:t>
      </w:r>
      <w:r>
        <w:rPr>
          <w:rFonts w:hint="eastAsia" w:ascii="宋体" w:hAnsi="宋体" w:eastAsia="宋体" w:cs="宋体"/>
          <w:sz w:val="24"/>
        </w:rPr>
        <w:t>标项一</w:t>
      </w:r>
      <w:r>
        <w:rPr>
          <w:rFonts w:hint="eastAsia" w:ascii="宋体" w:hAnsi="宋体" w:eastAsia="宋体" w:cs="宋体"/>
          <w:sz w:val="24"/>
          <w:lang w:eastAsia="zh-CN"/>
        </w:rPr>
        <w:t>的供应商需有医疗卫生单位</w:t>
      </w:r>
      <w:r>
        <w:rPr>
          <w:rFonts w:hint="eastAsia" w:ascii="宋体" w:hAnsi="宋体" w:eastAsia="宋体" w:cs="宋体"/>
          <w:sz w:val="24"/>
        </w:rPr>
        <w:t>审计</w:t>
      </w:r>
      <w:r>
        <w:rPr>
          <w:rFonts w:hint="eastAsia" w:ascii="宋体" w:hAnsi="宋体" w:eastAsia="宋体" w:cs="宋体"/>
          <w:sz w:val="24"/>
          <w:lang w:eastAsia="zh-CN"/>
        </w:rPr>
        <w:t>经验；</w:t>
      </w:r>
      <w:r>
        <w:rPr>
          <w:rFonts w:hint="eastAsia" w:ascii="宋体" w:hAnsi="宋体" w:eastAsia="宋体" w:cs="宋体"/>
          <w:sz w:val="24"/>
          <w:lang w:val="en-US" w:eastAsia="zh-CN"/>
        </w:rPr>
        <w:t>报名</w:t>
      </w:r>
      <w:r>
        <w:rPr>
          <w:rFonts w:hint="eastAsia" w:ascii="宋体" w:hAnsi="宋体" w:eastAsia="宋体" w:cs="宋体"/>
          <w:sz w:val="24"/>
        </w:rPr>
        <w:t>标项</w:t>
      </w:r>
      <w:r>
        <w:rPr>
          <w:rFonts w:hint="eastAsia" w:ascii="宋体" w:hAnsi="宋体" w:eastAsia="宋体" w:cs="宋体"/>
          <w:sz w:val="24"/>
          <w:lang w:eastAsia="zh-CN"/>
        </w:rPr>
        <w:t>二的供应商需有</w:t>
      </w:r>
      <w:r>
        <w:rPr>
          <w:rFonts w:hint="eastAsia" w:ascii="宋体" w:hAnsi="宋体" w:eastAsia="宋体" w:cs="宋体"/>
          <w:sz w:val="24"/>
        </w:rPr>
        <w:t>行政机关</w:t>
      </w:r>
      <w:r>
        <w:rPr>
          <w:rFonts w:hint="eastAsia" w:ascii="宋体" w:hAnsi="宋体" w:eastAsia="宋体" w:cs="宋体"/>
          <w:sz w:val="24"/>
          <w:lang w:eastAsia="zh-CN"/>
        </w:rPr>
        <w:t>审计经验。</w:t>
      </w:r>
      <w:r>
        <w:rPr>
          <w:rFonts w:hint="eastAsia" w:ascii="宋体" w:hAnsi="宋体" w:eastAsia="宋体" w:cs="宋体"/>
          <w:sz w:val="24"/>
        </w:rPr>
        <w:t xml:space="preserve"> </w:t>
      </w:r>
    </w:p>
    <w:p>
      <w:pPr>
        <w:adjustRightInd w:val="0"/>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5、报名供应商应有两名及以上签订劳务合同并缴纳社会保障资金的注册会计师。</w:t>
      </w:r>
    </w:p>
    <w:p>
      <w:pPr>
        <w:pStyle w:val="2"/>
        <w:rPr>
          <w:rFonts w:hint="eastAsia" w:ascii="宋体" w:hAnsi="宋体" w:cs="Arial"/>
          <w:b/>
          <w:bCs/>
          <w:kern w:val="2"/>
          <w:sz w:val="24"/>
          <w:szCs w:val="24"/>
          <w:lang w:val="en-US" w:eastAsia="zh-CN" w:bidi="ar-SA"/>
        </w:rPr>
      </w:pPr>
      <w:r>
        <w:rPr>
          <w:rFonts w:hint="eastAsia" w:ascii="宋体" w:hAnsi="宋体" w:cs="Arial"/>
          <w:b/>
          <w:bCs/>
          <w:kern w:val="2"/>
          <w:sz w:val="24"/>
          <w:szCs w:val="24"/>
          <w:lang w:val="en-US" w:eastAsia="zh-CN" w:bidi="ar-SA"/>
        </w:rPr>
        <w:t>六、评标方式</w:t>
      </w:r>
    </w:p>
    <w:p>
      <w:pPr>
        <w:adjustRightInd w:val="0"/>
        <w:snapToGri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投标供应商根据询价采购文件“第二部分 采购需求”仅可选择其中一项进行投标，按投标总价由低到高排序，排序第一名则中标。</w:t>
      </w:r>
    </w:p>
    <w:p>
      <w:pPr>
        <w:adjustRightInd w:val="0"/>
        <w:snapToGrid w:val="0"/>
        <w:spacing w:line="360" w:lineRule="auto"/>
        <w:ind w:firstLine="482" w:firstLineChars="200"/>
        <w:rPr>
          <w:rFonts w:hint="eastAsia" w:ascii="宋体" w:hAnsi="宋体" w:cs="宋体"/>
          <w:sz w:val="24"/>
        </w:rPr>
      </w:pPr>
      <w:r>
        <w:rPr>
          <w:rFonts w:hint="eastAsia" w:ascii="宋体" w:hAnsi="宋体" w:cs="宋体"/>
          <w:b/>
          <w:bCs/>
          <w:sz w:val="24"/>
          <w:lang w:val="en-US" w:eastAsia="zh-CN"/>
        </w:rPr>
        <w:t>七</w:t>
      </w:r>
      <w:r>
        <w:rPr>
          <w:rFonts w:hint="eastAsia" w:ascii="宋体" w:hAnsi="宋体" w:cs="宋体"/>
          <w:b/>
          <w:bCs/>
          <w:sz w:val="24"/>
        </w:rPr>
        <w:t>、</w:t>
      </w:r>
      <w:r>
        <w:rPr>
          <w:rFonts w:hint="eastAsia" w:ascii="宋体" w:hAnsi="宋体" w:cs="宋体"/>
          <w:b/>
          <w:bCs/>
          <w:sz w:val="24"/>
          <w:lang w:eastAsia="zh-CN"/>
        </w:rPr>
        <w:t>报名</w:t>
      </w:r>
      <w:r>
        <w:rPr>
          <w:rFonts w:hint="eastAsia" w:ascii="宋体" w:hAnsi="宋体" w:cs="宋体"/>
          <w:b/>
          <w:bCs/>
          <w:sz w:val="24"/>
        </w:rPr>
        <w:t>时应提供以下资料（均须加盖公章）：</w:t>
      </w:r>
    </w:p>
    <w:p>
      <w:pPr>
        <w:adjustRightInd w:val="0"/>
        <w:snapToGrid w:val="0"/>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lang w:eastAsia="zh-CN"/>
        </w:rPr>
        <w:t>现场报名时间</w:t>
      </w:r>
      <w:r>
        <w:rPr>
          <w:rFonts w:hint="eastAsia" w:ascii="宋体" w:hAnsi="宋体" w:cs="宋体"/>
          <w:sz w:val="24"/>
          <w:highlight w:val="none"/>
          <w:lang w:eastAsia="zh-CN"/>
        </w:rPr>
        <w:t>：</w:t>
      </w:r>
      <w:r>
        <w:rPr>
          <w:rFonts w:hint="eastAsia" w:ascii="宋体" w:hAnsi="宋体" w:cs="宋体"/>
          <w:sz w:val="24"/>
          <w:highlight w:val="none"/>
          <w:lang w:val="en-US" w:eastAsia="zh-CN"/>
        </w:rPr>
        <w:t>2024年3月8日早上9:00至2024年3月12日下午17:00</w:t>
      </w:r>
    </w:p>
    <w:p>
      <w:pPr>
        <w:adjustRightInd w:val="0"/>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报名地址：</w:t>
      </w:r>
      <w:r>
        <w:rPr>
          <w:rFonts w:hint="eastAsia" w:ascii="宋体" w:hAnsi="宋体" w:cs="宋体"/>
          <w:sz w:val="24"/>
        </w:rPr>
        <w:t>杭州市余杭区余杭街道凤新路368号瑞鸿大厦</w:t>
      </w:r>
      <w:r>
        <w:rPr>
          <w:rFonts w:hint="eastAsia" w:ascii="宋体" w:hAnsi="宋体" w:cs="宋体"/>
          <w:sz w:val="24"/>
          <w:lang w:eastAsia="zh-CN"/>
        </w:rPr>
        <w:t>2</w:t>
      </w:r>
      <w:r>
        <w:rPr>
          <w:rFonts w:hint="eastAsia" w:ascii="宋体" w:hAnsi="宋体" w:cs="宋体"/>
          <w:sz w:val="24"/>
          <w:lang w:val="en-US" w:eastAsia="zh-CN"/>
        </w:rPr>
        <w:t>1</w:t>
      </w:r>
      <w:r>
        <w:rPr>
          <w:rFonts w:hint="eastAsia" w:ascii="宋体" w:hAnsi="宋体" w:cs="宋体"/>
          <w:sz w:val="24"/>
        </w:rPr>
        <w:t>楼</w:t>
      </w:r>
      <w:r>
        <w:rPr>
          <w:rFonts w:hint="eastAsia" w:ascii="宋体" w:hAnsi="宋体" w:cs="宋体"/>
          <w:sz w:val="24"/>
          <w:lang w:eastAsia="zh-CN"/>
        </w:rPr>
        <w:t>2</w:t>
      </w:r>
      <w:r>
        <w:rPr>
          <w:rFonts w:hint="eastAsia" w:ascii="宋体" w:hAnsi="宋体" w:cs="宋体"/>
          <w:sz w:val="24"/>
          <w:lang w:val="en-US" w:eastAsia="zh-CN"/>
        </w:rPr>
        <w:t>121</w:t>
      </w:r>
      <w:r>
        <w:rPr>
          <w:rFonts w:hint="eastAsia" w:ascii="宋体" w:hAnsi="宋体" w:cs="宋体"/>
          <w:sz w:val="24"/>
        </w:rPr>
        <w:t>室</w:t>
      </w:r>
      <w:r>
        <w:rPr>
          <w:rFonts w:hint="eastAsia" w:ascii="宋体" w:hAnsi="宋体" w:cs="宋体"/>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企业法人营业执照副本原件及复印件；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法定代表人授权委托书原件；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授权代表有效身份证件原件及复印件。</w:t>
      </w:r>
    </w:p>
    <w:p>
      <w:pPr>
        <w:pStyle w:val="2"/>
        <w:keepNext w:val="0"/>
        <w:keepLines w:val="0"/>
        <w:pageBreakBefore w:val="0"/>
        <w:widowControl w:val="0"/>
        <w:kinsoku/>
        <w:wordWrap/>
        <w:overflowPunct/>
        <w:topLinePunct w:val="0"/>
        <w:autoSpaceDE/>
        <w:autoSpaceDN/>
        <w:bidi w:val="0"/>
        <w:spacing w:after="0"/>
        <w:ind w:left="0" w:leftChars="0" w:right="0" w:rightChars="0" w:firstLine="480" w:firstLineChars="200"/>
        <w:jc w:val="both"/>
        <w:textAlignment w:val="auto"/>
        <w:outlineLvl w:val="9"/>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4、入围2023-2024年度浙江省本级、杭州市本级审计服务项目（框架协议）机构名单证明材料；</w:t>
      </w:r>
    </w:p>
    <w:p>
      <w:pPr>
        <w:pStyle w:val="3"/>
        <w:keepNext w:val="0"/>
        <w:keepLines w:val="0"/>
        <w:pageBreakBefore w:val="0"/>
        <w:widowControl w:val="0"/>
        <w:kinsoku/>
        <w:wordWrap/>
        <w:overflowPunct/>
        <w:topLinePunct w:val="0"/>
        <w:autoSpaceDE/>
        <w:autoSpaceDN/>
        <w:bidi w:val="0"/>
        <w:adjustRightInd/>
        <w:snapToGrid/>
        <w:spacing w:after="120" w:line="240" w:lineRule="auto"/>
        <w:ind w:left="0" w:leftChars="0" w:right="0" w:rightChars="0" w:firstLine="480" w:firstLineChars="200"/>
        <w:jc w:val="both"/>
        <w:textAlignment w:val="auto"/>
        <w:outlineLvl w:val="9"/>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5、医疗卫生单位审计业绩或行政机关审计业绩中标通知书及合同。</w:t>
      </w:r>
    </w:p>
    <w:p>
      <w:pPr>
        <w:numPr>
          <w:ilvl w:val="0"/>
          <w:numId w:val="0"/>
        </w:numPr>
        <w:adjustRightInd w:val="0"/>
        <w:snapToGrid w:val="0"/>
        <w:spacing w:line="360" w:lineRule="auto"/>
        <w:ind w:firstLine="480" w:firstLineChars="200"/>
        <w:rPr>
          <w:rFonts w:hint="eastAsia" w:ascii="宋体" w:hAnsi="宋体" w:cs="宋体"/>
          <w:sz w:val="24"/>
        </w:rPr>
      </w:pPr>
      <w:r>
        <w:rPr>
          <w:rFonts w:hint="eastAsia" w:ascii="宋体" w:hAnsi="宋体" w:cs="宋体"/>
          <w:sz w:val="24"/>
        </w:rPr>
        <w:t>注：报名需法人代表或其授权委托人本人前来。本项目投标人的资格仍需接受评标委员会审查。投标人应在投标文件中按招标文件的规定和要求附上所有的资格证明文件，要求提供的复印件必须加盖单位公章，并在必要时提供原件备查。</w:t>
      </w:r>
    </w:p>
    <w:p>
      <w:pPr>
        <w:numPr>
          <w:ilvl w:val="0"/>
          <w:numId w:val="0"/>
        </w:numPr>
        <w:adjustRightInd w:val="0"/>
        <w:snapToGrid w:val="0"/>
        <w:spacing w:line="360" w:lineRule="auto"/>
        <w:rPr>
          <w:rFonts w:hint="eastAsia" w:ascii="宋体" w:hAnsi="宋体" w:cs="宋体"/>
          <w:b/>
          <w:bCs/>
          <w:sz w:val="24"/>
        </w:rPr>
      </w:pPr>
      <w:bookmarkStart w:id="3" w:name="B27_开标地点"/>
      <w:r>
        <w:rPr>
          <w:rFonts w:hint="eastAsia" w:ascii="宋体" w:hAnsi="宋体" w:cs="宋体"/>
          <w:b/>
          <w:bCs/>
          <w:sz w:val="24"/>
          <w:lang w:val="en-US" w:eastAsia="zh-CN"/>
        </w:rPr>
        <w:t xml:space="preserve">    八、</w:t>
      </w:r>
      <w:r>
        <w:rPr>
          <w:rFonts w:hint="eastAsia" w:ascii="宋体" w:hAnsi="宋体" w:cs="宋体"/>
          <w:b/>
          <w:bCs/>
          <w:sz w:val="24"/>
        </w:rPr>
        <w:t>投标截止时间与地点（逾期送达或未密封将予以拒收）：</w:t>
      </w:r>
      <w:bookmarkEnd w:id="3"/>
    </w:p>
    <w:p>
      <w:pPr>
        <w:numPr>
          <w:ilvl w:val="0"/>
          <w:numId w:val="0"/>
        </w:numPr>
        <w:adjustRightInd w:val="0"/>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3</w:t>
      </w:r>
      <w:r>
        <w:rPr>
          <w:rFonts w:hint="eastAsia" w:ascii="宋体" w:hAnsi="宋体" w:cs="宋体"/>
          <w:sz w:val="24"/>
          <w:highlight w:val="none"/>
        </w:rPr>
        <w:t>月</w:t>
      </w:r>
      <w:r>
        <w:rPr>
          <w:rFonts w:hint="eastAsia" w:ascii="宋体" w:hAnsi="宋体" w:cs="宋体"/>
          <w:sz w:val="24"/>
          <w:highlight w:val="none"/>
          <w:lang w:val="en-US" w:eastAsia="zh-CN"/>
        </w:rPr>
        <w:t>13</w:t>
      </w:r>
      <w:r>
        <w:rPr>
          <w:rFonts w:hint="eastAsia" w:ascii="宋体" w:hAnsi="宋体" w:cs="宋体"/>
          <w:sz w:val="24"/>
          <w:highlight w:val="none"/>
        </w:rPr>
        <w:t>日</w:t>
      </w:r>
      <w:r>
        <w:rPr>
          <w:rFonts w:hint="eastAsia" w:ascii="宋体" w:hAnsi="宋体" w:cs="宋体"/>
          <w:sz w:val="24"/>
          <w:highlight w:val="none"/>
          <w:lang w:val="en-US" w:eastAsia="zh-CN"/>
        </w:rPr>
        <w:t>10</w:t>
      </w:r>
      <w:r>
        <w:rPr>
          <w:rFonts w:hint="eastAsia" w:ascii="宋体" w:hAnsi="宋体" w:cs="宋体"/>
          <w:sz w:val="24"/>
          <w:highlight w:val="none"/>
        </w:rPr>
        <w:t>时</w:t>
      </w:r>
      <w:r>
        <w:rPr>
          <w:rFonts w:hint="eastAsia" w:ascii="宋体" w:hAnsi="宋体" w:cs="宋体"/>
          <w:sz w:val="24"/>
          <w:highlight w:val="none"/>
          <w:lang w:val="en-US" w:eastAsia="zh-CN"/>
        </w:rPr>
        <w:t>0</w:t>
      </w:r>
      <w:r>
        <w:rPr>
          <w:rFonts w:hint="eastAsia" w:ascii="宋体" w:hAnsi="宋体" w:cs="宋体"/>
          <w:sz w:val="24"/>
          <w:highlight w:val="none"/>
        </w:rPr>
        <w:t>分</w:t>
      </w:r>
    </w:p>
    <w:p>
      <w:pPr>
        <w:numPr>
          <w:ilvl w:val="0"/>
          <w:numId w:val="0"/>
        </w:numPr>
        <w:adjustRightInd w:val="0"/>
        <w:snapToGrid w:val="0"/>
        <w:spacing w:line="360" w:lineRule="auto"/>
        <w:ind w:firstLine="480" w:firstLineChars="200"/>
        <w:rPr>
          <w:rFonts w:hint="eastAsia" w:ascii="宋体" w:hAnsi="宋体" w:cs="宋体"/>
          <w:b/>
          <w:bCs/>
          <w:sz w:val="24"/>
          <w:lang w:val="en-US" w:eastAsia="zh-CN"/>
        </w:rPr>
      </w:pPr>
      <w:r>
        <w:rPr>
          <w:rFonts w:hint="eastAsia" w:ascii="宋体" w:hAnsi="宋体" w:cs="宋体"/>
          <w:sz w:val="24"/>
          <w:lang w:eastAsia="zh-CN"/>
        </w:rPr>
        <w:t>杭</w:t>
      </w:r>
      <w:r>
        <w:rPr>
          <w:rFonts w:hint="eastAsia" w:ascii="宋体" w:hAnsi="宋体" w:cs="宋体"/>
          <w:sz w:val="24"/>
        </w:rPr>
        <w:t>州市余杭区余杭街道凤新路368号瑞鸿大厦</w:t>
      </w:r>
      <w:r>
        <w:rPr>
          <w:rFonts w:hint="eastAsia" w:ascii="宋体" w:hAnsi="宋体" w:cs="宋体"/>
          <w:sz w:val="24"/>
          <w:lang w:eastAsia="zh-CN"/>
        </w:rPr>
        <w:t>2</w:t>
      </w:r>
      <w:r>
        <w:rPr>
          <w:rFonts w:hint="eastAsia" w:ascii="宋体" w:hAnsi="宋体" w:cs="宋体"/>
          <w:sz w:val="24"/>
          <w:lang w:val="en-US" w:eastAsia="zh-CN"/>
        </w:rPr>
        <w:t>1</w:t>
      </w:r>
      <w:r>
        <w:rPr>
          <w:rFonts w:hint="eastAsia" w:ascii="宋体" w:hAnsi="宋体" w:cs="宋体"/>
          <w:sz w:val="24"/>
        </w:rPr>
        <w:t>楼</w:t>
      </w:r>
      <w:r>
        <w:rPr>
          <w:rFonts w:hint="eastAsia" w:ascii="宋体" w:hAnsi="宋体" w:cs="宋体"/>
          <w:sz w:val="24"/>
          <w:lang w:eastAsia="zh-CN"/>
        </w:rPr>
        <w:t>2</w:t>
      </w:r>
      <w:r>
        <w:rPr>
          <w:rFonts w:hint="eastAsia" w:ascii="宋体" w:hAnsi="宋体" w:cs="宋体"/>
          <w:sz w:val="24"/>
          <w:lang w:val="en-US" w:eastAsia="zh-CN"/>
        </w:rPr>
        <w:t>121</w:t>
      </w:r>
      <w:r>
        <w:rPr>
          <w:rFonts w:hint="eastAsia" w:ascii="宋体" w:hAnsi="宋体" w:cs="宋体"/>
          <w:sz w:val="24"/>
        </w:rPr>
        <w:t>室</w:t>
      </w:r>
      <w:r>
        <w:rPr>
          <w:rFonts w:hint="eastAsia" w:ascii="宋体" w:hAnsi="宋体" w:cs="宋体"/>
          <w:sz w:val="24"/>
          <w:lang w:val="en-US" w:eastAsia="zh-CN"/>
        </w:rPr>
        <w:t>。</w:t>
      </w:r>
    </w:p>
    <w:p>
      <w:pPr>
        <w:numPr>
          <w:ilvl w:val="0"/>
          <w:numId w:val="0"/>
        </w:numPr>
        <w:adjustRightInd w:val="0"/>
        <w:snapToGrid w:val="0"/>
        <w:spacing w:line="360" w:lineRule="auto"/>
        <w:rPr>
          <w:rFonts w:hint="eastAsia" w:ascii="宋体" w:hAnsi="宋体" w:cs="宋体"/>
          <w:b/>
          <w:bCs/>
          <w:sz w:val="24"/>
          <w:lang w:val="en-US" w:eastAsia="zh-CN"/>
        </w:rPr>
      </w:pPr>
      <w:r>
        <w:rPr>
          <w:rFonts w:hint="eastAsia" w:ascii="宋体" w:hAnsi="宋体" w:cs="宋体"/>
          <w:sz w:val="24"/>
          <w:lang w:val="en-US" w:eastAsia="zh-CN"/>
        </w:rPr>
        <w:t xml:space="preserve">    </w:t>
      </w:r>
      <w:r>
        <w:rPr>
          <w:rFonts w:hint="eastAsia" w:ascii="宋体" w:hAnsi="宋体" w:cs="宋体"/>
          <w:b/>
          <w:bCs/>
          <w:sz w:val="24"/>
          <w:lang w:val="en-US" w:eastAsia="zh-CN"/>
        </w:rPr>
        <w:t>九、</w:t>
      </w:r>
      <w:r>
        <w:rPr>
          <w:rFonts w:hint="eastAsia" w:ascii="宋体" w:hAnsi="宋体" w:cs="宋体"/>
          <w:b/>
          <w:bCs/>
          <w:sz w:val="24"/>
        </w:rPr>
        <w:t>开标时间与地点（授权代表应携带本人有效身份证件出席开标会议，否则将予以拒</w:t>
      </w:r>
      <w:r>
        <w:rPr>
          <w:rFonts w:hint="eastAsia" w:ascii="宋体" w:hAnsi="宋体" w:cs="宋体"/>
          <w:b/>
          <w:bCs/>
          <w:sz w:val="24"/>
          <w:lang w:val="en-US" w:eastAsia="zh-CN"/>
        </w:rPr>
        <w:t>收投标文件）：</w:t>
      </w:r>
    </w:p>
    <w:p>
      <w:pPr>
        <w:numPr>
          <w:ilvl w:val="0"/>
          <w:numId w:val="0"/>
        </w:numPr>
        <w:adjustRightInd w:val="0"/>
        <w:snapToGrid w:val="0"/>
        <w:spacing w:line="360" w:lineRule="auto"/>
        <w:rPr>
          <w:rFonts w:hint="eastAsia" w:ascii="宋体" w:hAnsi="宋体" w:cs="宋体"/>
          <w:sz w:val="24"/>
          <w:highlight w:val="none"/>
          <w:lang w:val="en-US" w:eastAsia="zh-CN"/>
        </w:rPr>
      </w:pPr>
      <w:r>
        <w:rPr>
          <w:rFonts w:hint="eastAsia" w:ascii="宋体" w:hAnsi="宋体" w:cs="宋体"/>
          <w:sz w:val="24"/>
          <w:lang w:val="en-US" w:eastAsia="zh-CN"/>
        </w:rPr>
        <w:t xml:space="preserve"> </w:t>
      </w:r>
      <w:r>
        <w:rPr>
          <w:rFonts w:hint="eastAsia" w:ascii="宋体" w:hAnsi="宋体" w:cs="宋体"/>
          <w:sz w:val="24"/>
          <w:highlight w:val="none"/>
          <w:lang w:val="en-US" w:eastAsia="zh-CN"/>
        </w:rPr>
        <w:t xml:space="preserve">   2024年3月13日10时0分</w:t>
      </w:r>
    </w:p>
    <w:p>
      <w:pPr>
        <w:numPr>
          <w:ilvl w:val="0"/>
          <w:numId w:val="0"/>
        </w:numPr>
        <w:adjustRightInd w:val="0"/>
        <w:snapToGrid w:val="0"/>
        <w:spacing w:line="360" w:lineRule="auto"/>
        <w:rPr>
          <w:rFonts w:hint="eastAsia" w:ascii="宋体" w:hAnsi="宋体" w:cs="宋体"/>
          <w:b/>
          <w:bCs/>
          <w:sz w:val="24"/>
          <w:highlight w:val="none"/>
          <w:lang w:val="en-US" w:eastAsia="zh-CN"/>
        </w:rPr>
      </w:pPr>
      <w:r>
        <w:rPr>
          <w:rFonts w:hint="eastAsia" w:ascii="宋体" w:hAnsi="宋体" w:cs="宋体"/>
          <w:sz w:val="24"/>
          <w:highlight w:val="none"/>
          <w:lang w:val="en-US" w:eastAsia="zh-CN"/>
        </w:rPr>
        <w:t xml:space="preserve">    杭</w:t>
      </w:r>
      <w:r>
        <w:rPr>
          <w:rFonts w:hint="eastAsia" w:ascii="宋体" w:hAnsi="宋体" w:cs="宋体"/>
          <w:sz w:val="24"/>
          <w:highlight w:val="none"/>
        </w:rPr>
        <w:t>州市余杭区余杭街道凤新路368号瑞鸿大厦</w:t>
      </w:r>
      <w:r>
        <w:rPr>
          <w:rFonts w:hint="eastAsia" w:ascii="宋体" w:hAnsi="宋体" w:cs="宋体"/>
          <w:sz w:val="24"/>
          <w:highlight w:val="none"/>
          <w:lang w:eastAsia="zh-CN"/>
        </w:rPr>
        <w:t>2</w:t>
      </w:r>
      <w:r>
        <w:rPr>
          <w:rFonts w:hint="eastAsia" w:ascii="宋体" w:hAnsi="宋体" w:cs="宋体"/>
          <w:sz w:val="24"/>
          <w:highlight w:val="none"/>
          <w:lang w:val="en-US" w:eastAsia="zh-CN"/>
        </w:rPr>
        <w:t>1</w:t>
      </w:r>
      <w:r>
        <w:rPr>
          <w:rFonts w:hint="eastAsia" w:ascii="宋体" w:hAnsi="宋体" w:cs="宋体"/>
          <w:sz w:val="24"/>
          <w:highlight w:val="none"/>
        </w:rPr>
        <w:t>楼</w:t>
      </w:r>
      <w:r>
        <w:rPr>
          <w:rFonts w:hint="eastAsia" w:ascii="宋体" w:hAnsi="宋体" w:cs="宋体"/>
          <w:sz w:val="24"/>
          <w:highlight w:val="none"/>
          <w:lang w:val="en-US" w:eastAsia="zh-CN"/>
        </w:rPr>
        <w:t>2120</w:t>
      </w:r>
      <w:r>
        <w:rPr>
          <w:rFonts w:hint="eastAsia" w:ascii="宋体" w:hAnsi="宋体" w:cs="宋体"/>
          <w:sz w:val="24"/>
          <w:highlight w:val="none"/>
        </w:rPr>
        <w:t>室</w:t>
      </w:r>
      <w:r>
        <w:rPr>
          <w:rFonts w:hint="eastAsia" w:ascii="宋体" w:hAnsi="宋体" w:cs="宋体"/>
          <w:sz w:val="24"/>
          <w:highlight w:val="none"/>
          <w:lang w:val="en-US" w:eastAsia="zh-CN"/>
        </w:rPr>
        <w:t>。</w:t>
      </w:r>
    </w:p>
    <w:p>
      <w:pPr>
        <w:numPr>
          <w:ilvl w:val="0"/>
          <w:numId w:val="0"/>
        </w:numPr>
        <w:adjustRightInd w:val="0"/>
        <w:snapToGrid w:val="0"/>
        <w:spacing w:line="360" w:lineRule="auto"/>
        <w:ind w:firstLine="482" w:firstLineChars="200"/>
        <w:rPr>
          <w:rFonts w:hint="eastAsia" w:ascii="宋体" w:hAnsi="宋体" w:cs="宋体"/>
          <w:b/>
          <w:bCs/>
          <w:sz w:val="24"/>
          <w:highlight w:val="none"/>
          <w:lang w:val="en-US" w:eastAsia="zh-CN"/>
        </w:rPr>
      </w:pPr>
      <w:r>
        <w:rPr>
          <w:rFonts w:hint="eastAsia" w:ascii="宋体" w:hAnsi="宋体" w:cs="宋体"/>
          <w:b/>
          <w:bCs/>
          <w:sz w:val="24"/>
          <w:highlight w:val="none"/>
          <w:lang w:val="en-US" w:eastAsia="zh-CN"/>
        </w:rPr>
        <w:t>十、业务咨询采购人：</w:t>
      </w:r>
    </w:p>
    <w:p>
      <w:pPr>
        <w:numPr>
          <w:ilvl w:val="0"/>
          <w:numId w:val="0"/>
        </w:numPr>
        <w:adjustRightInd w:val="0"/>
        <w:snapToGrid w:val="0"/>
        <w:spacing w:line="360" w:lineRule="auto"/>
        <w:rPr>
          <w:rFonts w:hint="eastAsia" w:ascii="宋体" w:hAnsi="宋体" w:cs="宋体"/>
          <w:b w:val="0"/>
          <w:bCs w:val="0"/>
          <w:sz w:val="24"/>
          <w:highlight w:val="none"/>
          <w:lang w:val="en-US" w:eastAsia="zh-CN"/>
        </w:rPr>
      </w:pPr>
      <w:r>
        <w:rPr>
          <w:rFonts w:hint="eastAsia" w:ascii="宋体" w:hAnsi="宋体" w:cs="宋体"/>
          <w:b/>
          <w:bCs/>
          <w:sz w:val="24"/>
          <w:highlight w:val="none"/>
          <w:lang w:val="en-US" w:eastAsia="zh-CN"/>
        </w:rPr>
        <w:t xml:space="preserve">    </w:t>
      </w:r>
      <w:r>
        <w:rPr>
          <w:rFonts w:hint="eastAsia" w:ascii="宋体" w:hAnsi="宋体" w:cs="宋体"/>
          <w:b w:val="0"/>
          <w:bCs w:val="0"/>
          <w:sz w:val="24"/>
          <w:highlight w:val="none"/>
          <w:lang w:val="en-US" w:eastAsia="zh-CN"/>
        </w:rPr>
        <w:t>杭州市余杭区卫生健康局</w:t>
      </w:r>
    </w:p>
    <w:p>
      <w:pPr>
        <w:numPr>
          <w:ilvl w:val="0"/>
          <w:numId w:val="0"/>
        </w:numPr>
        <w:adjustRightInd w:val="0"/>
        <w:snapToGrid w:val="0"/>
        <w:spacing w:line="360" w:lineRule="auto"/>
        <w:rPr>
          <w:rFonts w:hint="default" w:ascii="宋体" w:hAnsi="宋体" w:cs="宋体"/>
          <w:b/>
          <w:bCs/>
          <w:sz w:val="24"/>
          <w:highlight w:val="none"/>
          <w:lang w:val="en-US" w:eastAsia="zh-CN"/>
        </w:rPr>
      </w:pPr>
      <w:r>
        <w:rPr>
          <w:rFonts w:hint="eastAsia" w:ascii="宋体" w:hAnsi="宋体" w:cs="宋体"/>
          <w:sz w:val="24"/>
          <w:highlight w:val="none"/>
          <w:lang w:val="en-US" w:eastAsia="zh-CN"/>
        </w:rPr>
        <w:t xml:space="preserve">    联系人姓名：王茹雪 ，电话：89516816</w:t>
      </w:r>
    </w:p>
    <w:p>
      <w:pPr>
        <w:numPr>
          <w:ilvl w:val="0"/>
          <w:numId w:val="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 xml:space="preserve">    招标代理机构：</w:t>
      </w:r>
      <w:r>
        <w:rPr>
          <w:rFonts w:hint="eastAsia" w:ascii="宋体" w:hAnsi="宋体" w:cs="宋体"/>
          <w:b w:val="0"/>
          <w:bCs w:val="0"/>
          <w:sz w:val="24"/>
          <w:lang w:val="en-US" w:eastAsia="zh-CN"/>
        </w:rPr>
        <w:t>杭州市余杭区卫生健康局</w:t>
      </w:r>
    </w:p>
    <w:p>
      <w:pPr>
        <w:numPr>
          <w:ilvl w:val="0"/>
          <w:numId w:val="0"/>
        </w:numPr>
        <w:adjustRightInd w:val="0"/>
        <w:snapToGrid w:val="0"/>
        <w:spacing w:line="360" w:lineRule="auto"/>
        <w:rPr>
          <w:rFonts w:hint="eastAsia" w:ascii="宋体" w:hAnsi="宋体" w:cs="宋体"/>
          <w:b/>
          <w:bCs/>
          <w:sz w:val="24"/>
          <w:lang w:val="en-US" w:eastAsia="zh-CN"/>
        </w:rPr>
      </w:pPr>
      <w:r>
        <w:rPr>
          <w:rFonts w:hint="eastAsia" w:ascii="宋体" w:hAnsi="宋体" w:cs="宋体"/>
          <w:sz w:val="24"/>
          <w:lang w:val="en-US" w:eastAsia="zh-CN"/>
        </w:rPr>
        <w:t xml:space="preserve">    联系人：沈旭雯；联系电话：0571-89516815传真：0571-89516815。</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楷体_GB2312">
    <w:altName w:val="楷体"/>
    <w:panose1 w:val="02010609030101010101"/>
    <w:charset w:val="86"/>
    <w:family w:val="decorative"/>
    <w:pitch w:val="default"/>
    <w:sig w:usb0="00000000" w:usb1="0000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ZWMyOGRhYzgxN2UzOTcyYmRlYzA0MjY3Mzc5NWUifQ=="/>
  </w:docVars>
  <w:rsids>
    <w:rsidRoot w:val="60CB294F"/>
    <w:rsid w:val="578D6748"/>
    <w:rsid w:val="60CB294F"/>
    <w:rsid w:val="6F0235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next w:val="1"/>
    <w:qFormat/>
    <w:uiPriority w:val="0"/>
    <w:pPr>
      <w:tabs>
        <w:tab w:val="left" w:pos="900"/>
      </w:tabs>
      <w:ind w:firstLine="420"/>
    </w:pPr>
    <w:rPr>
      <w:rFonts w:ascii="Times New Roman" w:hAnsi="Times New Roman" w:eastAsia="宋体"/>
      <w:color w:val="auto"/>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2024-03-07T07:54:00Z</dcterms:created>
  <dc:creator>沈旭雯</dc:creator>
  <cp:lastModifiedBy>沈旭雯</cp:lastModifiedBy>
  <dcterms:modified xsi:type="dcterms:W3CDTF">2024-03-07T08:15:17Z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1B64F1CA65D6471681ACA85701BEA1CB_12</vt:lpwstr>
  </property>
</Properties>
</file>