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百丈镇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政府信息公开工作年度报告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根据《中华人民共和国政府信息公开条例》和省、市、区相关文件要求，现提交我镇201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年度信息公开工作年度报告。本报告由本单位在推进政府信息公开的总体情况、主动公开政府信息情况、收到和处理政府信息公开申请情况、政府信息公开行政复议、行政诉讼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情况、存在的主要问题及改进情况、其他需要报告的事项等内容。本报告中所列数据的统计期限自201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年1月1日起至201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 xml:space="preserve">年12月31日止。如对本报告有任何疑问，请与杭州市余杭区百丈镇党政办公室联系（地址：杭州市余杭区百丈镇竹城路213号，邮编：311118，电话：0571-88561901,传真：0571-88562037）。 </w:t>
      </w:r>
    </w:p>
    <w:p>
      <w:pP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一、总体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情况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2019年以来，百丈镇通过微信公众号、区政府门户网站、共发布各类信息1353条，其中竹意百丈微信公众号发布368条，门户网站发布工作动态信息810条，招标公告171条，综合调研等其他类信息4条。保证了政府信息公开的时效、完整和真实性。同时，积极利用报纸、电台、网络等多种媒体对外公布政府政策文件、重点工作、为民办实事工程。2019年度，我镇在余杭晨报公开信息62篇；在中央电视台、中国新蓝网发布、人民日报海外版新闻报道8条；浙江在线、浙江电视台、浙江之声、浙江新闻网发布新闻报道18；杭州日报、杭州电视台、杭州广播电台、发布新闻报道15条，余杭电视台(综合频道、平安频道)、余杭广播电台、新媒体（微信、微博）发布新闻报道261条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主动公开政府信息情况</w:t>
      </w:r>
    </w:p>
    <w:tbl>
      <w:tblPr>
        <w:tblStyle w:val="6"/>
        <w:tblW w:w="9104" w:type="dxa"/>
        <w:jc w:val="center"/>
        <w:tblInd w:w="-4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3"/>
        <w:gridCol w:w="1875"/>
        <w:gridCol w:w="6"/>
        <w:gridCol w:w="1265"/>
        <w:gridCol w:w="24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1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</w:tbl>
    <w:p>
      <w:pPr>
        <w:widowControl w:val="0"/>
        <w:numPr>
          <w:numId w:val="0"/>
        </w:numPr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6"/>
        <w:tblW w:w="9087" w:type="dxa"/>
        <w:jc w:val="center"/>
        <w:tblInd w:w="-11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9"/>
        <w:gridCol w:w="1050"/>
        <w:gridCol w:w="1815"/>
        <w:gridCol w:w="761"/>
        <w:gridCol w:w="801"/>
        <w:gridCol w:w="801"/>
        <w:gridCol w:w="801"/>
        <w:gridCol w:w="801"/>
        <w:gridCol w:w="803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46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（三）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不予公开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（四）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无法提供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（五）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不予处理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019年，我镇的信息公开工作较前几年有了一定的进步，但也存在一些不足，例如对新的信息平台操作系统不熟练；信息发布前的编辑审核还不够严谨等。2020年，我们将从三方面抓好政府信息公开工作：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一是加强对《公开条例》学习，切实提高信息工作人员的业务能力和服务水平，进一步提高政府信息公开业务水平。二是继续积极贯彻落实上级有关文件精神，以公开信息的准确性、便民性和时效性为准则，完善相关制度，规范运作，进一步加强公开力度，不断提高政府信息公开工作透明度。三是提高政府信息公开宣传力度，利用多种媒体和宣传渠道公开发布信息，加强“最多跑一次”的宣传力度，提高群众对我镇有关信息的知晓率。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widowControl w:val="0"/>
        <w:numPr>
          <w:numId w:val="0"/>
        </w:numPr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年，我镇无其他需要报告的事项。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9684889">
    <w:nsid w:val="5E281419"/>
    <w:multiLevelType w:val="singleLevel"/>
    <w:tmpl w:val="5E281419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5796848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4220528"/>
    <w:rsid w:val="4E9A0EC2"/>
    <w:rsid w:val="7422052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2020-01-22T07:55:00Z</dcterms:created>
  <dc:creator>洪兰</dc:creator>
  <cp:lastModifiedBy>Administrator</cp:lastModifiedBy>
  <dcterms:modified xsi:type="dcterms:W3CDTF">2020-01-23T05:31:13Z</dcterms:modified>
  <dc:title>百丈镇2019年政府信息公开工作年度报告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