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0" w:lineRule="atLeas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舟枕粮库迁建场地平整项目招标公告</w:t>
      </w:r>
    </w:p>
    <w:p>
      <w:pPr>
        <w:widowControl w:val="0"/>
        <w:wordWrap/>
        <w:adjustRightInd/>
        <w:snapToGrid/>
        <w:spacing w:line="420" w:lineRule="exact"/>
        <w:ind w:left="0"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</w:p>
    <w:p>
      <w:pPr>
        <w:widowControl w:val="0"/>
        <w:wordWrap/>
        <w:adjustRightInd/>
        <w:snapToGrid/>
        <w:spacing w:line="420" w:lineRule="exact"/>
        <w:ind w:left="0"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杭州余杭区粮食收储有限责任公司的舟枕粮库迁建场地平整项目，根据相关法律、法规对该工程实行公开招标，具体如下：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20" w:lineRule="exact"/>
        <w:ind w:left="0" w:leftChars="0"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工程名称：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舟枕粮库迁建场地平整项目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20" w:lineRule="exact"/>
        <w:ind w:left="0" w:leftChars="0"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招标范围：本项目为舟枕粮库迁建场地平整项目。主要建设内容包括场地回填塘渣及土方、铺设Φ1000混凝土管道、新建Φ1500混凝土检查井、临时道路和U型渠、毛石挡墙、砖砌围墙、原彩钢板围挡拆除等。本次建设内容为施工图范围内的土建及市政工程等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  <w:t>。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 xml:space="preserve">                              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20" w:lineRule="exact"/>
        <w:ind w:left="0" w:leftChars="0"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</w:rPr>
        <w:t>中标价格：预算价: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1032115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元；审核价: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1029304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元；下浮率：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％；中标价：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936667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元。</w:t>
      </w:r>
    </w:p>
    <w:p>
      <w:pPr>
        <w:widowControl w:val="0"/>
        <w:wordWrap/>
        <w:adjustRightInd/>
        <w:snapToGrid/>
        <w:spacing w:line="420" w:lineRule="exact"/>
        <w:ind w:left="0"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四、投标资格条件：</w:t>
      </w:r>
    </w:p>
    <w:p>
      <w:pPr>
        <w:widowControl w:val="0"/>
        <w:wordWrap/>
        <w:adjustRightInd/>
        <w:snapToGrid/>
        <w:spacing w:line="420" w:lineRule="exact"/>
        <w:ind w:left="0"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</w:rPr>
        <w:t>1、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列入</w:t>
      </w:r>
      <w:r>
        <w:rPr>
          <w:rFonts w:hint="eastAsia" w:ascii="新宋体" w:hAnsi="新宋体" w:eastAsia="新宋体" w:cs="新宋体"/>
          <w:color w:val="auto"/>
          <w:sz w:val="24"/>
          <w:szCs w:val="24"/>
          <w:highlight w:val="none"/>
          <w:lang w:val="en-US" w:eastAsia="zh-CN"/>
        </w:rPr>
        <w:t>余杭区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小额建设工程预选承包商名录（房屋建筑工程）内企业，且具备建筑工程施工总承包（新）叁级及以上资质。并具有足够资产及能力来履行合同的企业均可参加投标（诚信制裁企业不得参与投标）。</w:t>
      </w:r>
    </w:p>
    <w:p>
      <w:pPr>
        <w:widowControl w:val="0"/>
        <w:wordWrap/>
        <w:adjustRightInd/>
        <w:snapToGrid/>
        <w:spacing w:line="420" w:lineRule="exact"/>
        <w:ind w:left="0"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</w:rPr>
        <w:t>2、建造师资质：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建筑工程贰级及以上,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同时具有“三类人员”B类证书。</w:t>
      </w:r>
    </w:p>
    <w:p>
      <w:pPr>
        <w:widowControl w:val="0"/>
        <w:wordWrap/>
        <w:adjustRightInd/>
        <w:snapToGrid/>
        <w:spacing w:line="420" w:lineRule="exact"/>
        <w:ind w:left="0"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</w:rPr>
        <w:t>五、投标应提交以下资料：</w:t>
      </w:r>
    </w:p>
    <w:p>
      <w:pPr>
        <w:widowControl w:val="0"/>
        <w:wordWrap/>
        <w:adjustRightInd/>
        <w:snapToGrid/>
        <w:spacing w:line="420" w:lineRule="exact"/>
        <w:ind w:left="0"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本项目在开标前须提供下列有效资格审查资料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(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/>
        </w:rPr>
        <w:t>必须装订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/>
        </w:rPr>
        <w:t>无须独立包装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)</w:t>
      </w:r>
    </w:p>
    <w:p>
      <w:pPr>
        <w:widowControl w:val="0"/>
        <w:numPr>
          <w:numId w:val="0"/>
        </w:numPr>
        <w:wordWrap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(1)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营业执照、资质证书、有效期内的安全生产许可证、组织机构代码证（注：复印件加盖投标人公章，营业执照是“五证合一”的，无需提供组织机构代码证）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  <w:t>；</w:t>
      </w:r>
    </w:p>
    <w:p>
      <w:pPr>
        <w:widowControl w:val="0"/>
        <w:numPr>
          <w:numId w:val="0"/>
        </w:numPr>
        <w:wordWrap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(2)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  <w:t>建筑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工程贰级及以上建造师证书及其B证（注：复印件加盖投标人公章）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  <w:t>；</w:t>
      </w:r>
    </w:p>
    <w:p>
      <w:pPr>
        <w:widowControl w:val="0"/>
        <w:numPr>
          <w:numId w:val="0"/>
        </w:numPr>
        <w:wordWrap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(3)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提供的资料复印件与原件一致承诺书加盖公章；</w:t>
      </w:r>
    </w:p>
    <w:p>
      <w:pPr>
        <w:widowControl w:val="0"/>
        <w:numPr>
          <w:numId w:val="0"/>
        </w:numPr>
        <w:wordWrap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(4)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法定代表人授权委托书原件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  <w:t>；</w:t>
      </w:r>
    </w:p>
    <w:p>
      <w:pPr>
        <w:widowControl w:val="0"/>
        <w:numPr>
          <w:numId w:val="0"/>
        </w:numPr>
        <w:wordWrap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(5)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授权代表有效身份证件复印件加盖公章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  <w:t>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420" w:lineRule="exact"/>
        <w:ind w:left="0"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报名时需携带的有效资料：</w:t>
      </w:r>
    </w:p>
    <w:p>
      <w:pPr>
        <w:pStyle w:val="7"/>
        <w:widowControl/>
        <w:numPr>
          <w:ilvl w:val="0"/>
          <w:numId w:val="3"/>
        </w:numPr>
        <w:wordWrap/>
        <w:adjustRightInd/>
        <w:snapToGrid/>
        <w:spacing w:before="0" w:beforeAutospacing="0" w:after="0" w:afterAutospacing="0" w:line="420" w:lineRule="exact"/>
        <w:ind w:left="-62" w:leftChars="0" w:right="391" w:firstLine="482" w:firstLineChars="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</w:rPr>
        <w:t>营业执照、资质证书、有效期内的安全生产许可证、组织机构代码证（注：复印件加盖投标人公章，营业执照是“五证合一”的，无需提供组织机构代码证）；</w:t>
      </w:r>
    </w:p>
    <w:p>
      <w:pPr>
        <w:pStyle w:val="7"/>
        <w:widowControl/>
        <w:numPr>
          <w:ilvl w:val="0"/>
          <w:numId w:val="3"/>
        </w:numPr>
        <w:wordWrap/>
        <w:adjustRightInd/>
        <w:snapToGrid/>
        <w:spacing w:before="0" w:beforeAutospacing="0" w:after="0" w:afterAutospacing="0" w:line="420" w:lineRule="exact"/>
        <w:ind w:left="-62" w:leftChars="0" w:right="391" w:firstLine="482" w:firstLineChars="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  <w:t>建筑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工程贰级及以上建造师证书及其B证（注：复印件加盖投标人公章）；</w:t>
      </w:r>
    </w:p>
    <w:p>
      <w:pPr>
        <w:pStyle w:val="7"/>
        <w:widowControl/>
        <w:numPr>
          <w:ilvl w:val="0"/>
          <w:numId w:val="3"/>
        </w:numPr>
        <w:wordWrap/>
        <w:adjustRightInd/>
        <w:snapToGrid/>
        <w:spacing w:before="0" w:beforeAutospacing="0" w:after="0" w:afterAutospacing="0" w:line="420" w:lineRule="exact"/>
        <w:ind w:left="-62" w:leftChars="0" w:right="391" w:firstLine="482" w:firstLineChars="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列入余杭区小额建设工程预选承包商名录（房屋建筑工程）内企业证明材料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（注：复印件加盖投标人公章）；</w:t>
      </w:r>
    </w:p>
    <w:p>
      <w:pPr>
        <w:pStyle w:val="7"/>
        <w:widowControl/>
        <w:numPr>
          <w:ilvl w:val="0"/>
          <w:numId w:val="3"/>
        </w:numPr>
        <w:wordWrap/>
        <w:adjustRightInd/>
        <w:snapToGrid/>
        <w:spacing w:before="0" w:beforeAutospacing="0" w:after="0" w:afterAutospacing="0" w:line="420" w:lineRule="exact"/>
        <w:ind w:left="-62" w:leftChars="0" w:right="391" w:firstLine="482" w:firstLineChars="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法定代表人授权委托书原件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(详见附件1)；</w:t>
      </w:r>
    </w:p>
    <w:p>
      <w:pPr>
        <w:pStyle w:val="7"/>
        <w:widowControl/>
        <w:numPr>
          <w:ilvl w:val="0"/>
          <w:numId w:val="3"/>
        </w:numPr>
        <w:wordWrap/>
        <w:adjustRightInd/>
        <w:snapToGrid/>
        <w:spacing w:before="0" w:beforeAutospacing="0" w:after="0" w:afterAutospacing="0" w:line="420" w:lineRule="exact"/>
        <w:ind w:left="-62" w:leftChars="0" w:right="391" w:firstLine="482" w:firstLineChars="0"/>
        <w:jc w:val="left"/>
        <w:textAlignment w:val="auto"/>
        <w:rPr>
          <w:rFonts w:hint="eastAsia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授权代表有效身份证件复印件加盖公章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  <w:t>。</w:t>
      </w:r>
    </w:p>
    <w:p>
      <w:pPr>
        <w:pStyle w:val="7"/>
        <w:widowControl/>
        <w:numPr>
          <w:ilvl w:val="0"/>
          <w:numId w:val="2"/>
        </w:numPr>
        <w:wordWrap/>
        <w:adjustRightInd/>
        <w:snapToGrid/>
        <w:spacing w:before="0" w:beforeAutospacing="0" w:after="0" w:afterAutospacing="0" w:line="420" w:lineRule="exact"/>
        <w:ind w:left="0" w:leftChars="0" w:right="390" w:firstLine="480" w:firstLineChars="20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报名时间：202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年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月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日——202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年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月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日（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  <w:t>五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个工作日）上午 9：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——11：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，下午14：00——16：00（逾期不予受理）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  <w:t>。</w:t>
      </w:r>
    </w:p>
    <w:p>
      <w:pPr>
        <w:pStyle w:val="7"/>
        <w:widowControl/>
        <w:numPr>
          <w:ilvl w:val="0"/>
          <w:numId w:val="2"/>
        </w:numPr>
        <w:wordWrap/>
        <w:adjustRightInd/>
        <w:snapToGrid/>
        <w:spacing w:before="0" w:beforeAutospacing="0" w:after="0" w:afterAutospacing="0" w:line="420" w:lineRule="exact"/>
        <w:ind w:left="0" w:leftChars="0" w:right="390" w:firstLine="480" w:firstLineChars="20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  <w:t>报名地址：临平区北沙东路7号1#3楼代理部</w:t>
      </w:r>
    </w:p>
    <w:p>
      <w:pPr>
        <w:pStyle w:val="7"/>
        <w:widowControl/>
        <w:numPr>
          <w:ilvl w:val="0"/>
          <w:numId w:val="2"/>
        </w:numPr>
        <w:wordWrap/>
        <w:adjustRightInd/>
        <w:snapToGrid/>
        <w:spacing w:before="0" w:beforeAutospacing="0" w:after="0" w:afterAutospacing="0" w:line="420" w:lineRule="exact"/>
        <w:ind w:left="0" w:leftChars="0" w:right="390" w:firstLine="480" w:firstLineChars="20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招标文件领取：报名截止后，待招标代理公司通知为准。</w:t>
      </w:r>
    </w:p>
    <w:p>
      <w:pPr>
        <w:pStyle w:val="4"/>
        <w:widowControl/>
        <w:wordWrap/>
        <w:adjustRightInd/>
        <w:snapToGrid/>
        <w:spacing w:after="0" w:line="420" w:lineRule="exact"/>
        <w:ind w:firstLine="480" w:firstLineChars="200"/>
        <w:textAlignment w:val="auto"/>
        <w:rPr>
          <w:rFonts w:hint="default" w:ascii="新宋体" w:hAnsi="新宋体" w:eastAsia="新宋体" w:cs="新宋体"/>
          <w:kern w:val="2"/>
          <w:sz w:val="24"/>
          <w:szCs w:val="24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4"/>
          <w:szCs w:val="24"/>
          <w:lang w:val="en-US" w:eastAsia="zh-CN" w:bidi="ar-SA"/>
        </w:rPr>
        <w:t>十、工程量清单（另附）</w:t>
      </w:r>
    </w:p>
    <w:p>
      <w:pPr>
        <w:pStyle w:val="4"/>
        <w:widowControl/>
        <w:wordWrap/>
        <w:adjustRightInd/>
        <w:snapToGrid/>
        <w:spacing w:after="0" w:line="420" w:lineRule="exact"/>
        <w:ind w:firstLine="480" w:firstLineChars="200"/>
        <w:textAlignment w:val="auto"/>
        <w:rPr>
          <w:rFonts w:hint="default" w:ascii="新宋体" w:hAnsi="新宋体" w:eastAsia="新宋体" w:cs="新宋体"/>
          <w:kern w:val="2"/>
          <w:sz w:val="24"/>
          <w:szCs w:val="24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4"/>
          <w:szCs w:val="24"/>
          <w:lang w:val="en-US" w:eastAsia="zh-CN" w:bidi="ar-SA"/>
        </w:rPr>
        <w:t>十一、经审核的预算标底（另附）</w:t>
      </w:r>
    </w:p>
    <w:p>
      <w:pPr>
        <w:pStyle w:val="4"/>
        <w:widowControl/>
        <w:wordWrap/>
        <w:adjustRightInd/>
        <w:snapToGrid/>
        <w:spacing w:after="0" w:line="420" w:lineRule="exact"/>
        <w:ind w:firstLine="480" w:firstLineChars="200"/>
        <w:textAlignment w:val="auto"/>
        <w:rPr>
          <w:rFonts w:hint="eastAsia" w:ascii="新宋体" w:hAnsi="新宋体" w:eastAsia="新宋体" w:cs="新宋体"/>
          <w:kern w:val="2"/>
          <w:sz w:val="24"/>
          <w:szCs w:val="24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4"/>
          <w:szCs w:val="24"/>
          <w:lang w:val="en-US" w:eastAsia="zh-CN" w:bidi="ar-SA"/>
        </w:rPr>
        <w:t>十二、电子版施工图纸（另附）</w:t>
      </w:r>
    </w:p>
    <w:p>
      <w:pPr>
        <w:pStyle w:val="6"/>
        <w:ind w:firstLine="960" w:firstLineChars="400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</w:p>
    <w:p>
      <w:pPr>
        <w:pStyle w:val="6"/>
        <w:ind w:firstLine="960" w:firstLineChars="400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firstLine="960" w:firstLineChars="400"/>
        <w:textAlignment w:val="auto"/>
        <w:rPr>
          <w:rFonts w:hint="default" w:ascii="新宋体" w:hAnsi="新宋体" w:eastAsia="新宋体" w:cs="新宋体"/>
          <w:sz w:val="24"/>
          <w:szCs w:val="24"/>
          <w:lang w:val="en-US" w:eastAsia="zh-CN"/>
        </w:rPr>
      </w:pPr>
    </w:p>
    <w:p>
      <w:pPr>
        <w:pStyle w:val="6"/>
        <w:ind w:firstLine="3120" w:firstLineChars="1300"/>
        <w:jc w:val="left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招标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单位</w:t>
      </w:r>
      <w:r>
        <w:rPr>
          <w:rFonts w:hint="eastAsia" w:ascii="新宋体" w:hAnsi="新宋体" w:eastAsia="新宋体" w:cs="新宋体"/>
          <w:sz w:val="24"/>
          <w:szCs w:val="24"/>
        </w:rPr>
        <w:t>: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sz w:val="24"/>
          <w:szCs w:val="24"/>
          <w:u w:val="none"/>
        </w:rPr>
        <w:t>杭州余杭区粮食收储有限责任公司</w:t>
      </w:r>
    </w:p>
    <w:p>
      <w:pPr>
        <w:widowControl w:val="0"/>
        <w:tabs>
          <w:tab w:val="left" w:pos="3051"/>
          <w:tab w:val="right" w:pos="9746"/>
        </w:tabs>
        <w:wordWrap/>
        <w:adjustRightInd/>
        <w:snapToGrid/>
        <w:spacing w:line="360" w:lineRule="auto"/>
        <w:ind w:firstLine="3120" w:firstLineChars="130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代建单位</w:t>
      </w:r>
      <w:r>
        <w:rPr>
          <w:rFonts w:hint="eastAsia" w:ascii="新宋体" w:hAnsi="新宋体" w:eastAsia="新宋体" w:cs="新宋体"/>
          <w:sz w:val="24"/>
          <w:szCs w:val="24"/>
        </w:rPr>
        <w:t>:</w:t>
      </w:r>
      <w:r>
        <w:rPr>
          <w:rFonts w:hint="eastAsia" w:ascii="新宋体" w:hAnsi="新宋体" w:eastAsia="新宋体" w:cs="新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新宋体" w:hAnsi="新宋体" w:eastAsia="新宋体" w:cs="新宋体"/>
          <w:kern w:val="2"/>
          <w:sz w:val="24"/>
          <w:szCs w:val="24"/>
          <w:u w:val="none"/>
          <w:lang w:val="en-US" w:eastAsia="zh-CN" w:bidi="ar-SA"/>
        </w:rPr>
        <w:t>南越建设管理有限公司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ab/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          </w:t>
      </w:r>
    </w:p>
    <w:p>
      <w:pPr>
        <w:widowControl w:val="0"/>
        <w:wordWrap/>
        <w:adjustRightInd/>
        <w:snapToGrid/>
        <w:spacing w:line="360" w:lineRule="auto"/>
        <w:ind w:firstLine="3120" w:firstLineChars="1300"/>
        <w:jc w:val="both"/>
        <w:textAlignment w:val="auto"/>
        <w:rPr>
          <w:rFonts w:hint="default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代理公司：</w:t>
      </w:r>
      <w:r>
        <w:rPr>
          <w:rFonts w:hint="eastAsia" w:ascii="新宋体" w:hAnsi="新宋体" w:eastAsia="新宋体" w:cs="新宋体"/>
          <w:sz w:val="24"/>
          <w:szCs w:val="24"/>
          <w:u w:val="none"/>
          <w:lang w:val="en-US" w:eastAsia="zh-CN"/>
        </w:rPr>
        <w:t>杭州市建设工程管理集团有限公司</w:t>
      </w:r>
    </w:p>
    <w:p>
      <w:pPr>
        <w:widowControl w:val="0"/>
        <w:wordWrap/>
        <w:adjustRightInd/>
        <w:snapToGrid/>
        <w:spacing w:line="360" w:lineRule="auto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firstLine="1920" w:firstLineChars="800"/>
        <w:jc w:val="both"/>
        <w:textAlignment w:val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联系人：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方工</w:t>
      </w:r>
      <w:r>
        <w:rPr>
          <w:rFonts w:hint="eastAsia" w:ascii="新宋体" w:hAnsi="新宋体" w:eastAsia="新宋体" w:cs="新宋体"/>
          <w:sz w:val="24"/>
          <w:szCs w:val="24"/>
        </w:rPr>
        <w:t>      联系电话：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18757601579、86225768                        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kern w:val="2"/>
          <w:sz w:val="24"/>
          <w:szCs w:val="24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4"/>
          <w:szCs w:val="24"/>
          <w:lang w:val="en-US" w:eastAsia="zh-CN" w:bidi="ar-SA"/>
        </w:rPr>
        <w:t xml:space="preserve">                      </w:t>
      </w:r>
    </w:p>
    <w:p>
      <w:pPr>
        <w:spacing w:line="360" w:lineRule="auto"/>
        <w:jc w:val="right"/>
        <w:rPr>
          <w:rFonts w:hint="eastAsia" w:ascii="新宋体" w:hAnsi="新宋体" w:eastAsia="新宋体" w:cs="新宋体"/>
          <w:sz w:val="24"/>
          <w:szCs w:val="24"/>
          <w:highlight w:val="yellow"/>
        </w:rPr>
      </w:pPr>
      <w:r>
        <w:rPr>
          <w:rFonts w:hint="eastAsia" w:ascii="新宋体" w:hAnsi="新宋体" w:eastAsia="新宋体" w:cs="新宋体"/>
          <w:sz w:val="24"/>
          <w:szCs w:val="24"/>
          <w:highlight w:val="none"/>
        </w:rPr>
        <w:t>202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年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新宋体" w:hAnsi="新宋体" w:eastAsia="新宋体" w:cs="新宋体"/>
          <w:sz w:val="24"/>
          <w:szCs w:val="24"/>
          <w:highlight w:val="none"/>
        </w:rPr>
        <w:t>月</w:t>
      </w:r>
      <w:r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 w:ascii="新宋体" w:hAnsi="新宋体" w:eastAsia="新宋体" w:cs="新宋体"/>
          <w:sz w:val="24"/>
          <w:szCs w:val="24"/>
          <w:highlight w:val="none"/>
        </w:rPr>
        <w:t>日</w:t>
      </w:r>
    </w:p>
    <w:p>
      <w:pPr>
        <w:rPr>
          <w:rFonts w:hint="eastAsia" w:ascii="新宋体" w:hAnsi="新宋体" w:eastAsia="新宋体" w:cs="新宋体"/>
          <w:sz w:val="24"/>
          <w:szCs w:val="24"/>
          <w:highlight w:val="yellow"/>
        </w:rPr>
      </w:pPr>
    </w:p>
    <w:p>
      <w:pPr>
        <w:rPr>
          <w:rFonts w:hint="eastAsia" w:ascii="宋体" w:hAnsi="宋体" w:cs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75634628">
    <w:nsid w:val="4612C2C4"/>
    <w:multiLevelType w:val="singleLevel"/>
    <w:tmpl w:val="4612C2C4"/>
    <w:lvl w:ilvl="0" w:tentative="1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037163084">
    <w:nsid w:val="B5076E4C"/>
    <w:multiLevelType w:val="singleLevel"/>
    <w:tmpl w:val="B5076E4C"/>
    <w:lvl w:ilvl="0" w:tentative="1">
      <w:start w:val="1"/>
      <w:numFmt w:val="decimal"/>
      <w:suff w:val="nothing"/>
      <w:lvlText w:val="（%1）"/>
      <w:lvlJc w:val="left"/>
      <w:pPr>
        <w:ind w:left="-243"/>
      </w:pPr>
    </w:lvl>
  </w:abstractNum>
  <w:abstractNum w:abstractNumId="1824514938">
    <w:nsid w:val="6CBFE37A"/>
    <w:multiLevelType w:val="singleLevel"/>
    <w:tmpl w:val="6CBFE37A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824514938"/>
  </w:num>
  <w:num w:numId="2">
    <w:abstractNumId w:val="1175634628"/>
  </w:num>
  <w:num w:numId="3">
    <w:abstractNumId w:val="30371630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GQyMTg1Yzg4YTljY2VkYTRhNjM0YTYyNDI1Y2Y4NDEifQ=="/>
  </w:docVars>
  <w:rsids>
    <w:rsidRoot w:val="51C94DA1"/>
    <w:rsid w:val="014F0D53"/>
    <w:rsid w:val="0B210B6F"/>
    <w:rsid w:val="0C654427"/>
    <w:rsid w:val="0DFF5C3A"/>
    <w:rsid w:val="110411F6"/>
    <w:rsid w:val="14134122"/>
    <w:rsid w:val="1C5045AE"/>
    <w:rsid w:val="1D0D62EE"/>
    <w:rsid w:val="22017F0A"/>
    <w:rsid w:val="250E3EB0"/>
    <w:rsid w:val="2B2555EE"/>
    <w:rsid w:val="31A52B34"/>
    <w:rsid w:val="38B90269"/>
    <w:rsid w:val="3EF244B3"/>
    <w:rsid w:val="448753F3"/>
    <w:rsid w:val="493F4167"/>
    <w:rsid w:val="51C94DA1"/>
    <w:rsid w:val="5A9646F2"/>
    <w:rsid w:val="68797368"/>
    <w:rsid w:val="68894343"/>
    <w:rsid w:val="6FC408E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qFormat/>
    <w:uiPriority w:val="0"/>
    <w:pPr>
      <w:widowControl w:val="0"/>
      <w:spacing w:before="0" w:beforeAutospacing="0" w:after="0" w:afterAutospacing="0" w:line="240" w:lineRule="auto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adjustRightInd/>
      <w:spacing w:after="100" w:line="259" w:lineRule="auto"/>
    </w:pPr>
    <w:rPr>
      <w:rFonts w:ascii="等线" w:hAnsi="等线" w:eastAsia="等线"/>
      <w:sz w:val="22"/>
      <w:szCs w:val="22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1183</Words>
  <Characters>1257</Characters>
  <Lines>0</Lines>
  <Paragraphs>0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2022-07-14T01:30:00Z</dcterms:created>
  <dc:creator>杭州市建设工程管理有限公司</dc:creator>
  <cp:lastModifiedBy>李雨生</cp:lastModifiedBy>
  <dcterms:modified xsi:type="dcterms:W3CDTF">2022-08-05T10:21:11Z</dcterms:modified>
  <dc:title>舟枕粮库迁建场地平整项目招标公告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F4AA087729394B39ADAD348504D59654</vt:lpwstr>
  </property>
</Properties>
</file>